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A511" w14:textId="18253E87" w:rsidR="00AB1A50" w:rsidRPr="00DA10F9" w:rsidRDefault="00DA10F9" w:rsidP="002A05B9">
      <w:pPr>
        <w:spacing w:line="276" w:lineRule="auto"/>
        <w:rPr>
          <w:rFonts w:ascii="Calibri" w:hAnsi="Calibri" w:cs="Calibri"/>
          <w:b/>
          <w:bCs/>
          <w:sz w:val="32"/>
          <w:szCs w:val="32"/>
        </w:rPr>
      </w:pPr>
      <w:r w:rsidRPr="00DA10F9">
        <w:rPr>
          <w:rFonts w:ascii="Calibri" w:eastAsia="Times New Roman" w:hAnsi="Calibri" w:cs="Calibri"/>
          <w:noProof/>
          <w:sz w:val="32"/>
          <w:szCs w:val="32"/>
          <w:lang w:eastAsia="de-DE"/>
        </w:rPr>
        <w:drawing>
          <wp:anchor distT="0" distB="0" distL="114300" distR="114300" simplePos="0" relativeHeight="251659264" behindDoc="0" locked="0" layoutInCell="1" allowOverlap="1" wp14:anchorId="27D26D65" wp14:editId="2D64EEF1">
            <wp:simplePos x="0" y="0"/>
            <wp:positionH relativeFrom="margin">
              <wp:posOffset>5029200</wp:posOffset>
            </wp:positionH>
            <wp:positionV relativeFrom="margin">
              <wp:posOffset>-675005</wp:posOffset>
            </wp:positionV>
            <wp:extent cx="1439545" cy="509905"/>
            <wp:effectExtent l="0" t="0" r="0" b="0"/>
            <wp:wrapSquare wrapText="bothSides"/>
            <wp:docPr id="6" name="Grafik 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fbeelding met tekst, illustratie&#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954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A50" w:rsidRPr="00DA10F9">
        <w:rPr>
          <w:rFonts w:ascii="Calibri" w:hAnsi="Calibri" w:cs="Calibri"/>
          <w:b/>
          <w:bCs/>
          <w:sz w:val="32"/>
          <w:szCs w:val="32"/>
        </w:rPr>
        <w:t>Fluisterzacht of op vol volume</w:t>
      </w:r>
      <w:r w:rsidR="00064A1B" w:rsidRPr="00DA10F9">
        <w:rPr>
          <w:rFonts w:ascii="Calibri" w:hAnsi="Calibri" w:cs="Calibri"/>
          <w:b/>
          <w:bCs/>
          <w:sz w:val="32"/>
          <w:szCs w:val="32"/>
        </w:rPr>
        <w:t>: j</w:t>
      </w:r>
      <w:r w:rsidR="00AB1A50" w:rsidRPr="00DA10F9">
        <w:rPr>
          <w:rFonts w:ascii="Calibri" w:hAnsi="Calibri" w:cs="Calibri"/>
          <w:b/>
          <w:bCs/>
          <w:sz w:val="32"/>
          <w:szCs w:val="32"/>
        </w:rPr>
        <w:t>ij hebt het voor het zeggen</w:t>
      </w:r>
    </w:p>
    <w:p w14:paraId="7CF8CD6F" w14:textId="4DD7FA1F" w:rsidR="00AB6E70" w:rsidRPr="002A05B9" w:rsidRDefault="00AB1A50" w:rsidP="002A05B9">
      <w:pPr>
        <w:spacing w:after="0" w:line="276" w:lineRule="auto"/>
        <w:rPr>
          <w:rFonts w:ascii="Calibri" w:hAnsi="Calibri" w:cs="Calibri"/>
          <w:b/>
          <w:bCs/>
          <w:sz w:val="32"/>
          <w:szCs w:val="32"/>
        </w:rPr>
      </w:pPr>
      <w:r w:rsidRPr="00DA10F9">
        <w:rPr>
          <w:rFonts w:ascii="Calibri" w:hAnsi="Calibri" w:cs="Calibri"/>
          <w:b/>
          <w:bCs/>
          <w:sz w:val="32"/>
          <w:szCs w:val="32"/>
        </w:rPr>
        <w:t>AIRY TWS: de nieuwe allround in-</w:t>
      </w:r>
      <w:proofErr w:type="spellStart"/>
      <w:r w:rsidRPr="00DA10F9">
        <w:rPr>
          <w:rFonts w:ascii="Calibri" w:hAnsi="Calibri" w:cs="Calibri"/>
          <w:b/>
          <w:bCs/>
          <w:sz w:val="32"/>
          <w:szCs w:val="32"/>
        </w:rPr>
        <w:t>ear</w:t>
      </w:r>
      <w:proofErr w:type="spellEnd"/>
      <w:r w:rsidRPr="00DA10F9">
        <w:rPr>
          <w:rFonts w:ascii="Calibri" w:hAnsi="Calibri" w:cs="Calibri"/>
          <w:b/>
          <w:bCs/>
          <w:sz w:val="32"/>
          <w:szCs w:val="32"/>
        </w:rPr>
        <w:t xml:space="preserve"> koptelefoon van </w:t>
      </w:r>
      <w:proofErr w:type="spellStart"/>
      <w:r w:rsidRPr="00DA10F9">
        <w:rPr>
          <w:rFonts w:ascii="Calibri" w:hAnsi="Calibri" w:cs="Calibri"/>
          <w:b/>
          <w:bCs/>
          <w:sz w:val="32"/>
          <w:szCs w:val="32"/>
        </w:rPr>
        <w:t>Teufel</w:t>
      </w:r>
      <w:proofErr w:type="spellEnd"/>
    </w:p>
    <w:p w14:paraId="1FE155D6" w14:textId="77777777" w:rsidR="002A05B9" w:rsidRDefault="002A05B9" w:rsidP="002A05B9">
      <w:pPr>
        <w:spacing w:after="0" w:line="276" w:lineRule="auto"/>
        <w:rPr>
          <w:rFonts w:ascii="Calibri" w:hAnsi="Calibri" w:cs="Calibri"/>
          <w:b/>
          <w:bCs/>
          <w:color w:val="FF0000"/>
          <w:sz w:val="28"/>
          <w:szCs w:val="28"/>
        </w:rPr>
      </w:pPr>
    </w:p>
    <w:p w14:paraId="77E00443" w14:textId="71A346D5" w:rsidR="00AB1A50" w:rsidRPr="00DA10F9" w:rsidRDefault="00AB1A50" w:rsidP="002A05B9">
      <w:pPr>
        <w:spacing w:after="0" w:line="276" w:lineRule="auto"/>
        <w:rPr>
          <w:rFonts w:ascii="Calibri" w:hAnsi="Calibri" w:cs="Calibri"/>
          <w:b/>
          <w:bCs/>
          <w:color w:val="FF0000"/>
          <w:sz w:val="28"/>
          <w:szCs w:val="28"/>
        </w:rPr>
      </w:pPr>
      <w:r w:rsidRPr="00DA10F9">
        <w:rPr>
          <w:rFonts w:ascii="Calibri" w:hAnsi="Calibri" w:cs="Calibri"/>
          <w:b/>
          <w:bCs/>
          <w:color w:val="FF0000"/>
          <w:sz w:val="28"/>
          <w:szCs w:val="28"/>
        </w:rPr>
        <w:t xml:space="preserve">Of je nu aan het treinen, </w:t>
      </w:r>
      <w:proofErr w:type="spellStart"/>
      <w:r w:rsidR="00E846E4" w:rsidRPr="00DA10F9">
        <w:rPr>
          <w:rFonts w:ascii="Calibri" w:hAnsi="Calibri" w:cs="Calibri"/>
          <w:b/>
          <w:bCs/>
          <w:color w:val="FF0000"/>
          <w:sz w:val="28"/>
          <w:szCs w:val="28"/>
        </w:rPr>
        <w:t>n</w:t>
      </w:r>
      <w:r w:rsidRPr="00DA10F9">
        <w:rPr>
          <w:rFonts w:ascii="Calibri" w:hAnsi="Calibri" w:cs="Calibri"/>
          <w:b/>
          <w:bCs/>
          <w:color w:val="FF0000"/>
          <w:sz w:val="28"/>
          <w:szCs w:val="28"/>
        </w:rPr>
        <w:t>etflixen</w:t>
      </w:r>
      <w:proofErr w:type="spellEnd"/>
      <w:r w:rsidRPr="00DA10F9">
        <w:rPr>
          <w:rFonts w:ascii="Calibri" w:hAnsi="Calibri" w:cs="Calibri"/>
          <w:b/>
          <w:bCs/>
          <w:color w:val="FF0000"/>
          <w:sz w:val="28"/>
          <w:szCs w:val="28"/>
        </w:rPr>
        <w:t xml:space="preserve"> of </w:t>
      </w:r>
      <w:proofErr w:type="spellStart"/>
      <w:r w:rsidRPr="00DA10F9">
        <w:rPr>
          <w:rFonts w:ascii="Calibri" w:hAnsi="Calibri" w:cs="Calibri"/>
          <w:b/>
          <w:bCs/>
          <w:color w:val="FF0000"/>
          <w:sz w:val="28"/>
          <w:szCs w:val="28"/>
        </w:rPr>
        <w:t>videovergaderen</w:t>
      </w:r>
      <w:proofErr w:type="spellEnd"/>
      <w:r w:rsidRPr="00DA10F9">
        <w:rPr>
          <w:rFonts w:ascii="Calibri" w:hAnsi="Calibri" w:cs="Calibri"/>
          <w:b/>
          <w:bCs/>
          <w:color w:val="FF0000"/>
          <w:sz w:val="28"/>
          <w:szCs w:val="28"/>
        </w:rPr>
        <w:t xml:space="preserve"> bent: met de AIRY TWS ben je verzekerd van eersteklas geluid</w:t>
      </w:r>
    </w:p>
    <w:p w14:paraId="493F4A0C" w14:textId="77777777" w:rsidR="003034D8" w:rsidRPr="00DA10F9" w:rsidRDefault="003034D8" w:rsidP="00DA10F9">
      <w:pPr>
        <w:spacing w:after="0" w:line="276" w:lineRule="auto"/>
        <w:rPr>
          <w:rFonts w:ascii="Calibri" w:hAnsi="Calibri" w:cs="Calibri"/>
        </w:rPr>
      </w:pPr>
    </w:p>
    <w:p w14:paraId="68106A02" w14:textId="512AA2C7" w:rsidR="00AB1A50" w:rsidRPr="00DA10F9" w:rsidRDefault="00AB1A50" w:rsidP="00DA10F9">
      <w:pPr>
        <w:spacing w:after="0" w:line="276" w:lineRule="auto"/>
        <w:rPr>
          <w:rFonts w:ascii="Calibri" w:hAnsi="Calibri" w:cs="Calibri"/>
          <w:sz w:val="20"/>
          <w:szCs w:val="20"/>
        </w:rPr>
      </w:pPr>
      <w:r w:rsidRPr="00DA10F9">
        <w:rPr>
          <w:rFonts w:ascii="Calibri" w:hAnsi="Calibri" w:cs="Calibri"/>
          <w:sz w:val="20"/>
          <w:szCs w:val="20"/>
        </w:rPr>
        <w:t xml:space="preserve">Berlijn, 24 januari 2023 – </w:t>
      </w:r>
      <w:r w:rsidRPr="00DA10F9">
        <w:rPr>
          <w:rFonts w:ascii="Calibri" w:hAnsi="Calibri" w:cs="Calibri"/>
          <w:b/>
          <w:bCs/>
          <w:sz w:val="20"/>
          <w:szCs w:val="20"/>
        </w:rPr>
        <w:t xml:space="preserve">Altijd bij de hand, altijd gebruiksklaar en altijd garant voor topgeluid: de nieuwe </w:t>
      </w:r>
      <w:proofErr w:type="spellStart"/>
      <w:r w:rsidRPr="00DA10F9">
        <w:rPr>
          <w:rFonts w:ascii="Calibri" w:hAnsi="Calibri" w:cs="Calibri"/>
          <w:b/>
          <w:bCs/>
          <w:sz w:val="20"/>
          <w:szCs w:val="20"/>
        </w:rPr>
        <w:t>Teufel</w:t>
      </w:r>
      <w:proofErr w:type="spellEnd"/>
      <w:r w:rsidRPr="00DA10F9">
        <w:rPr>
          <w:rFonts w:ascii="Calibri" w:hAnsi="Calibri" w:cs="Calibri"/>
          <w:b/>
          <w:bCs/>
          <w:sz w:val="20"/>
          <w:szCs w:val="20"/>
        </w:rPr>
        <w:t xml:space="preserve"> AIRY TWS is de perfecte metgezel voor de hele dag. Deze in vier kleurvarianten verkrijgbare in-</w:t>
      </w:r>
      <w:proofErr w:type="spellStart"/>
      <w:r w:rsidRPr="00DA10F9">
        <w:rPr>
          <w:rFonts w:ascii="Calibri" w:hAnsi="Calibri" w:cs="Calibri"/>
          <w:b/>
          <w:bCs/>
          <w:sz w:val="20"/>
          <w:szCs w:val="20"/>
        </w:rPr>
        <w:t>ear</w:t>
      </w:r>
      <w:proofErr w:type="spellEnd"/>
      <w:r w:rsidRPr="00DA10F9">
        <w:rPr>
          <w:rFonts w:ascii="Calibri" w:hAnsi="Calibri" w:cs="Calibri"/>
          <w:b/>
          <w:bCs/>
          <w:sz w:val="20"/>
          <w:szCs w:val="20"/>
        </w:rPr>
        <w:t xml:space="preserve"> koptelefoon onderscheidt zich door een lange batterijwerkduur, optimaal draagcomfort en krachtig geluid. Daarnaast zorgt de AIRY TWS met twee microfoons aan</w:t>
      </w:r>
      <w:r w:rsidR="0002722B" w:rsidRPr="00DA10F9">
        <w:rPr>
          <w:rFonts w:ascii="Calibri" w:hAnsi="Calibri" w:cs="Calibri"/>
          <w:b/>
          <w:bCs/>
          <w:sz w:val="20"/>
          <w:szCs w:val="20"/>
        </w:rPr>
        <w:t xml:space="preserve"> </w:t>
      </w:r>
      <w:r w:rsidR="008B5012" w:rsidRPr="00DA10F9">
        <w:rPr>
          <w:rFonts w:ascii="Calibri" w:hAnsi="Calibri" w:cs="Calibri"/>
          <w:b/>
          <w:bCs/>
          <w:sz w:val="20"/>
          <w:szCs w:val="20"/>
        </w:rPr>
        <w:t>beide kanten</w:t>
      </w:r>
      <w:r w:rsidRPr="00DA10F9">
        <w:rPr>
          <w:rFonts w:ascii="Calibri" w:hAnsi="Calibri" w:cs="Calibri"/>
          <w:b/>
          <w:bCs/>
          <w:sz w:val="20"/>
          <w:szCs w:val="20"/>
        </w:rPr>
        <w:t xml:space="preserve"> </w:t>
      </w:r>
      <w:r w:rsidR="0002722B" w:rsidRPr="00DA10F9">
        <w:rPr>
          <w:rFonts w:ascii="Calibri" w:hAnsi="Calibri" w:cs="Calibri"/>
          <w:b/>
          <w:bCs/>
          <w:sz w:val="20"/>
          <w:szCs w:val="20"/>
        </w:rPr>
        <w:t xml:space="preserve">voor </w:t>
      </w:r>
      <w:r w:rsidRPr="00DA10F9">
        <w:rPr>
          <w:rFonts w:ascii="Calibri" w:hAnsi="Calibri" w:cs="Calibri"/>
          <w:b/>
          <w:bCs/>
          <w:sz w:val="20"/>
          <w:szCs w:val="20"/>
        </w:rPr>
        <w:t>optimale verstaanbaarheid tijdens telefoongesprekken en videovergaderingen via MS Teams, Zoom of Skype.</w:t>
      </w:r>
    </w:p>
    <w:p w14:paraId="58BFCFAD" w14:textId="77777777" w:rsidR="00AB1A50" w:rsidRPr="00DA10F9" w:rsidRDefault="00AB1A50" w:rsidP="00DA10F9">
      <w:pPr>
        <w:spacing w:after="0" w:line="276" w:lineRule="auto"/>
        <w:rPr>
          <w:rFonts w:ascii="Calibri" w:hAnsi="Calibri" w:cs="Calibri"/>
          <w:sz w:val="20"/>
          <w:szCs w:val="20"/>
        </w:rPr>
      </w:pPr>
    </w:p>
    <w:p w14:paraId="42BB5847" w14:textId="3E667EA4" w:rsidR="00AB1A50" w:rsidRPr="00DA10F9" w:rsidRDefault="00AB1A50" w:rsidP="00DA10F9">
      <w:pPr>
        <w:spacing w:after="0" w:line="276" w:lineRule="auto"/>
        <w:rPr>
          <w:rFonts w:ascii="Calibri" w:hAnsi="Calibri" w:cs="Calibri"/>
          <w:b/>
          <w:bCs/>
          <w:sz w:val="20"/>
          <w:szCs w:val="20"/>
        </w:rPr>
      </w:pPr>
      <w:r w:rsidRPr="00DA10F9">
        <w:rPr>
          <w:rFonts w:ascii="Calibri" w:hAnsi="Calibri" w:cs="Calibri"/>
          <w:b/>
          <w:bCs/>
          <w:sz w:val="20"/>
          <w:szCs w:val="20"/>
        </w:rPr>
        <w:t>Feiten in vogelvlucht:</w:t>
      </w:r>
    </w:p>
    <w:p w14:paraId="28366AD8" w14:textId="457B51A5"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Draadloze in-</w:t>
      </w:r>
      <w:proofErr w:type="spellStart"/>
      <w:r w:rsidRPr="00DA10F9">
        <w:rPr>
          <w:rFonts w:ascii="Calibri" w:hAnsi="Calibri" w:cs="Calibri"/>
          <w:sz w:val="20"/>
          <w:szCs w:val="20"/>
        </w:rPr>
        <w:t>ear</w:t>
      </w:r>
      <w:proofErr w:type="spellEnd"/>
      <w:r w:rsidRPr="00DA10F9">
        <w:rPr>
          <w:rFonts w:ascii="Calibri" w:hAnsi="Calibri" w:cs="Calibri"/>
          <w:sz w:val="20"/>
          <w:szCs w:val="20"/>
        </w:rPr>
        <w:t xml:space="preserve"> koptelefoon met veerkrachtige lineaire HD-drivers met grote membranen voor een vol basgeluid, nauwkeurige weergave van hoge tonen en warme </w:t>
      </w:r>
      <w:proofErr w:type="spellStart"/>
      <w:r w:rsidRPr="00DA10F9">
        <w:rPr>
          <w:rFonts w:ascii="Calibri" w:hAnsi="Calibri" w:cs="Calibri"/>
          <w:sz w:val="20"/>
          <w:szCs w:val="20"/>
        </w:rPr>
        <w:t>middentonen</w:t>
      </w:r>
      <w:proofErr w:type="spellEnd"/>
    </w:p>
    <w:p w14:paraId="4AADAC25" w14:textId="5AB9FFB7"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 xml:space="preserve">Bluetooth 5.0 met AAC voor het streamen van muziek via diensten als </w:t>
      </w:r>
      <w:proofErr w:type="spellStart"/>
      <w:r w:rsidRPr="00DA10F9">
        <w:rPr>
          <w:rFonts w:ascii="Calibri" w:hAnsi="Calibri" w:cs="Calibri"/>
          <w:sz w:val="20"/>
          <w:szCs w:val="20"/>
        </w:rPr>
        <w:t>Spotify</w:t>
      </w:r>
      <w:proofErr w:type="spellEnd"/>
      <w:r w:rsidRPr="00DA10F9">
        <w:rPr>
          <w:rFonts w:ascii="Calibri" w:hAnsi="Calibri" w:cs="Calibri"/>
          <w:sz w:val="20"/>
          <w:szCs w:val="20"/>
        </w:rPr>
        <w:t>, Amazon Music, YouTube en Apple Music</w:t>
      </w:r>
    </w:p>
    <w:p w14:paraId="03B1F2D1" w14:textId="62342B67"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Lipsynchroon videogeluid</w:t>
      </w:r>
    </w:p>
    <w:p w14:paraId="5CBCFA90" w14:textId="36B3FBA9" w:rsidR="00AB1A50" w:rsidRPr="00DA10F9" w:rsidRDefault="008B5012"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 xml:space="preserve">Looptijd batterij </w:t>
      </w:r>
      <w:r w:rsidR="00AB1A50" w:rsidRPr="00DA10F9">
        <w:rPr>
          <w:rFonts w:ascii="Calibri" w:hAnsi="Calibri" w:cs="Calibri"/>
          <w:sz w:val="20"/>
          <w:szCs w:val="20"/>
        </w:rPr>
        <w:t>met de oplaadcase tot 26 uur</w:t>
      </w:r>
      <w:r w:rsidR="0002722B" w:rsidRPr="00DA10F9">
        <w:rPr>
          <w:rFonts w:ascii="Calibri" w:hAnsi="Calibri" w:cs="Calibri"/>
          <w:sz w:val="20"/>
          <w:szCs w:val="20"/>
        </w:rPr>
        <w:t xml:space="preserve"> en </w:t>
      </w:r>
      <w:r w:rsidR="00AB1A50" w:rsidRPr="00DA10F9">
        <w:rPr>
          <w:rFonts w:ascii="Calibri" w:hAnsi="Calibri" w:cs="Calibri"/>
          <w:sz w:val="20"/>
          <w:szCs w:val="20"/>
        </w:rPr>
        <w:t>meer dan 6 uur</w:t>
      </w:r>
      <w:r w:rsidR="0002722B" w:rsidRPr="00DA10F9">
        <w:rPr>
          <w:rFonts w:ascii="Calibri" w:hAnsi="Calibri" w:cs="Calibri"/>
          <w:sz w:val="20"/>
          <w:szCs w:val="20"/>
        </w:rPr>
        <w:t xml:space="preserve"> </w:t>
      </w:r>
      <w:r w:rsidRPr="00DA10F9">
        <w:rPr>
          <w:rFonts w:ascii="Calibri" w:hAnsi="Calibri" w:cs="Calibri"/>
          <w:sz w:val="20"/>
          <w:szCs w:val="20"/>
        </w:rPr>
        <w:t xml:space="preserve">met </w:t>
      </w:r>
      <w:r w:rsidR="00AB1A50" w:rsidRPr="00DA10F9">
        <w:rPr>
          <w:rFonts w:ascii="Calibri" w:hAnsi="Calibri" w:cs="Calibri"/>
          <w:sz w:val="20"/>
          <w:szCs w:val="20"/>
        </w:rPr>
        <w:t>één oplaadbeurt</w:t>
      </w:r>
    </w:p>
    <w:p w14:paraId="58E560D2" w14:textId="433C3D4A"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Uitstekende passieve onderdrukking van het omgevingsgeluid voor een ontspannen luisterervaring en een kristalheldere weergave van alle geluidsdetails</w:t>
      </w:r>
    </w:p>
    <w:p w14:paraId="72C03173" w14:textId="56674CCD"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Spatwaterdicht volgens IPX3, bestand tegen lichte regen en zweet tijdens het fitnessen</w:t>
      </w:r>
    </w:p>
    <w:p w14:paraId="52360ED3" w14:textId="1A3F637A"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 xml:space="preserve">Aanraakbediening op de koptelefoons voor de volumeregeling, het aannemen van gesprekken, het oproepen van een </w:t>
      </w:r>
      <w:proofErr w:type="spellStart"/>
      <w:r w:rsidRPr="00DA10F9">
        <w:rPr>
          <w:rFonts w:ascii="Calibri" w:hAnsi="Calibri" w:cs="Calibri"/>
          <w:sz w:val="20"/>
          <w:szCs w:val="20"/>
        </w:rPr>
        <w:t>spraakassistent</w:t>
      </w:r>
      <w:proofErr w:type="spellEnd"/>
      <w:r w:rsidRPr="00DA10F9">
        <w:rPr>
          <w:rFonts w:ascii="Calibri" w:hAnsi="Calibri" w:cs="Calibri"/>
          <w:sz w:val="20"/>
          <w:szCs w:val="20"/>
        </w:rPr>
        <w:t xml:space="preserve"> en het bedienen van de muziek</w:t>
      </w:r>
    </w:p>
    <w:p w14:paraId="7EE38CD7" w14:textId="653E0219"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 xml:space="preserve">Handsfree-functie met vier microfoons voor telefoneren via onder meer Teams, Skype en ondersteuning voor het handsfree profiel van </w:t>
      </w:r>
      <w:r w:rsidR="004C5513" w:rsidRPr="00DA10F9">
        <w:rPr>
          <w:rFonts w:ascii="Calibri" w:hAnsi="Calibri" w:cs="Calibri"/>
          <w:sz w:val="20"/>
          <w:szCs w:val="20"/>
        </w:rPr>
        <w:t>b</w:t>
      </w:r>
      <w:r w:rsidRPr="00DA10F9">
        <w:rPr>
          <w:rFonts w:ascii="Calibri" w:hAnsi="Calibri" w:cs="Calibri"/>
          <w:sz w:val="20"/>
          <w:szCs w:val="20"/>
        </w:rPr>
        <w:t>luetooth (HFP).</w:t>
      </w:r>
    </w:p>
    <w:p w14:paraId="7A9F0C4A" w14:textId="3AD458CA"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 xml:space="preserve">Hoogwaardige spraakbediening via Google of </w:t>
      </w:r>
      <w:proofErr w:type="spellStart"/>
      <w:r w:rsidRPr="00DA10F9">
        <w:rPr>
          <w:rFonts w:ascii="Calibri" w:hAnsi="Calibri" w:cs="Calibri"/>
          <w:sz w:val="20"/>
          <w:szCs w:val="20"/>
        </w:rPr>
        <w:t>Siri</w:t>
      </w:r>
      <w:proofErr w:type="spellEnd"/>
      <w:r w:rsidRPr="00DA10F9">
        <w:rPr>
          <w:rFonts w:ascii="Calibri" w:hAnsi="Calibri" w:cs="Calibri"/>
          <w:sz w:val="20"/>
          <w:szCs w:val="20"/>
        </w:rPr>
        <w:t xml:space="preserve"> met geluids- en echo-onderdrukking</w:t>
      </w:r>
    </w:p>
    <w:p w14:paraId="42A75A36" w14:textId="58992F07"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 xml:space="preserve">Telefoneren met slechts één koptelefoon mogelijk </w:t>
      </w:r>
    </w:p>
    <w:p w14:paraId="293C8FAD" w14:textId="298C2167"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Weergave van het batterijniveau in iOS en Android en op de oplaadcase</w:t>
      </w:r>
    </w:p>
    <w:p w14:paraId="1360B352" w14:textId="06AE92D5"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Automatische koppeling bij het openen van de oplaadcase</w:t>
      </w:r>
    </w:p>
    <w:p w14:paraId="7FCC1199" w14:textId="007E1F46"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 xml:space="preserve">Speciaal gevormde </w:t>
      </w:r>
      <w:proofErr w:type="spellStart"/>
      <w:r w:rsidRPr="00DA10F9">
        <w:rPr>
          <w:rFonts w:ascii="Calibri" w:hAnsi="Calibri" w:cs="Calibri"/>
          <w:i/>
          <w:iCs/>
          <w:sz w:val="20"/>
          <w:szCs w:val="20"/>
        </w:rPr>
        <w:t>mushroom</w:t>
      </w:r>
      <w:proofErr w:type="spellEnd"/>
      <w:r w:rsidRPr="00DA10F9">
        <w:rPr>
          <w:rFonts w:ascii="Calibri" w:hAnsi="Calibri" w:cs="Calibri"/>
          <w:sz w:val="20"/>
          <w:szCs w:val="20"/>
        </w:rPr>
        <w:t xml:space="preserve"> </w:t>
      </w:r>
      <w:proofErr w:type="spellStart"/>
      <w:r w:rsidRPr="00DA10F9">
        <w:rPr>
          <w:rFonts w:ascii="Calibri" w:hAnsi="Calibri" w:cs="Calibri"/>
          <w:sz w:val="20"/>
          <w:szCs w:val="20"/>
        </w:rPr>
        <w:t>eartips</w:t>
      </w:r>
      <w:proofErr w:type="spellEnd"/>
      <w:r w:rsidRPr="00DA10F9">
        <w:rPr>
          <w:rFonts w:ascii="Calibri" w:hAnsi="Calibri" w:cs="Calibri"/>
          <w:sz w:val="20"/>
          <w:szCs w:val="20"/>
        </w:rPr>
        <w:t xml:space="preserve"> (XS, S, M, L, XL) van antibacteriële siliconen</w:t>
      </w:r>
      <w:r w:rsidR="0002722B" w:rsidRPr="00DA10F9">
        <w:rPr>
          <w:rFonts w:ascii="Calibri" w:hAnsi="Calibri" w:cs="Calibri"/>
          <w:sz w:val="20"/>
          <w:szCs w:val="20"/>
        </w:rPr>
        <w:t xml:space="preserve"> </w:t>
      </w:r>
      <w:r w:rsidR="008B5012" w:rsidRPr="00DA10F9">
        <w:rPr>
          <w:rFonts w:ascii="Calibri" w:hAnsi="Calibri" w:cs="Calibri"/>
          <w:sz w:val="20"/>
          <w:szCs w:val="20"/>
        </w:rPr>
        <w:t xml:space="preserve">met goede en </w:t>
      </w:r>
      <w:r w:rsidRPr="00DA10F9">
        <w:rPr>
          <w:rFonts w:ascii="Calibri" w:hAnsi="Calibri" w:cs="Calibri"/>
          <w:sz w:val="20"/>
          <w:szCs w:val="20"/>
        </w:rPr>
        <w:t>comfortabele pasvorm, ook tijdens het sporten</w:t>
      </w:r>
    </w:p>
    <w:p w14:paraId="52CC1F5B" w14:textId="6C777582" w:rsidR="00AB1A50" w:rsidRPr="00DA10F9" w:rsidRDefault="00AB1A50" w:rsidP="00DA10F9">
      <w:pPr>
        <w:pStyle w:val="Lijstalinea"/>
        <w:numPr>
          <w:ilvl w:val="0"/>
          <w:numId w:val="2"/>
        </w:numPr>
        <w:spacing w:after="0" w:line="276" w:lineRule="auto"/>
        <w:rPr>
          <w:rFonts w:ascii="Calibri" w:hAnsi="Calibri" w:cs="Calibri"/>
          <w:sz w:val="20"/>
          <w:szCs w:val="20"/>
        </w:rPr>
      </w:pPr>
      <w:r w:rsidRPr="00DA10F9">
        <w:rPr>
          <w:rFonts w:ascii="Calibri" w:hAnsi="Calibri" w:cs="Calibri"/>
          <w:sz w:val="20"/>
          <w:szCs w:val="20"/>
        </w:rPr>
        <w:t xml:space="preserve">Per direct verkrijgbaar in de kleuren </w:t>
      </w:r>
      <w:proofErr w:type="spellStart"/>
      <w:r w:rsidRPr="00DA10F9">
        <w:rPr>
          <w:rFonts w:ascii="Calibri" w:hAnsi="Calibri" w:cs="Calibri"/>
          <w:sz w:val="20"/>
          <w:szCs w:val="20"/>
        </w:rPr>
        <w:t>Night</w:t>
      </w:r>
      <w:proofErr w:type="spellEnd"/>
      <w:r w:rsidRPr="00DA10F9">
        <w:rPr>
          <w:rFonts w:ascii="Calibri" w:hAnsi="Calibri" w:cs="Calibri"/>
          <w:sz w:val="20"/>
          <w:szCs w:val="20"/>
        </w:rPr>
        <w:t xml:space="preserve"> Black, Silver White, Steel Blue en </w:t>
      </w:r>
      <w:proofErr w:type="spellStart"/>
      <w:r w:rsidRPr="00DA10F9">
        <w:rPr>
          <w:rFonts w:ascii="Calibri" w:hAnsi="Calibri" w:cs="Calibri"/>
          <w:sz w:val="20"/>
          <w:szCs w:val="20"/>
        </w:rPr>
        <w:t>Pale</w:t>
      </w:r>
      <w:proofErr w:type="spellEnd"/>
      <w:r w:rsidRPr="00DA10F9">
        <w:rPr>
          <w:rFonts w:ascii="Calibri" w:hAnsi="Calibri" w:cs="Calibri"/>
          <w:sz w:val="20"/>
          <w:szCs w:val="20"/>
        </w:rPr>
        <w:t xml:space="preserve"> Gold voor een prijs van 99,99 euro </w:t>
      </w:r>
      <w:r w:rsidR="004C5513" w:rsidRPr="00DA10F9">
        <w:rPr>
          <w:rFonts w:ascii="Calibri" w:hAnsi="Calibri" w:cs="Calibri"/>
          <w:sz w:val="20"/>
          <w:szCs w:val="20"/>
        </w:rPr>
        <w:t xml:space="preserve">via </w:t>
      </w:r>
      <w:hyperlink r:id="rId6" w:history="1">
        <w:r w:rsidR="00DA10F9" w:rsidRPr="00C00737">
          <w:rPr>
            <w:rStyle w:val="Hyperlink"/>
            <w:rFonts w:ascii="Calibri" w:hAnsi="Calibri" w:cs="Calibri"/>
            <w:sz w:val="20"/>
            <w:szCs w:val="20"/>
          </w:rPr>
          <w:t>www.teufelaudio.be</w:t>
        </w:r>
      </w:hyperlink>
      <w:r w:rsidR="004C5513" w:rsidRPr="00DA10F9">
        <w:rPr>
          <w:rFonts w:ascii="Calibri" w:hAnsi="Calibri" w:cs="Calibri"/>
          <w:sz w:val="20"/>
          <w:szCs w:val="20"/>
        </w:rPr>
        <w:t xml:space="preserve">.  </w:t>
      </w:r>
    </w:p>
    <w:p w14:paraId="7BDBBACD" w14:textId="77777777" w:rsidR="00AB1A50" w:rsidRPr="00DA10F9" w:rsidRDefault="00AB1A50" w:rsidP="00DA10F9">
      <w:pPr>
        <w:spacing w:after="0" w:line="276" w:lineRule="auto"/>
        <w:rPr>
          <w:rFonts w:ascii="Calibri" w:hAnsi="Calibri" w:cs="Calibri"/>
          <w:sz w:val="20"/>
          <w:szCs w:val="20"/>
        </w:rPr>
      </w:pPr>
    </w:p>
    <w:p w14:paraId="31F0E60C" w14:textId="134A9280" w:rsidR="00AB1A50" w:rsidRPr="00DA10F9" w:rsidRDefault="00AB1A50" w:rsidP="00DA10F9">
      <w:pPr>
        <w:spacing w:after="0" w:line="276" w:lineRule="auto"/>
        <w:rPr>
          <w:rFonts w:ascii="Calibri" w:hAnsi="Calibri" w:cs="Calibri"/>
          <w:b/>
          <w:bCs/>
          <w:sz w:val="20"/>
          <w:szCs w:val="20"/>
        </w:rPr>
      </w:pPr>
      <w:r w:rsidRPr="00DA10F9">
        <w:rPr>
          <w:rFonts w:ascii="Calibri" w:hAnsi="Calibri" w:cs="Calibri"/>
          <w:b/>
          <w:bCs/>
          <w:sz w:val="20"/>
          <w:szCs w:val="20"/>
        </w:rPr>
        <w:t>Altijd en overal bij de hand</w:t>
      </w:r>
    </w:p>
    <w:p w14:paraId="01B61D0D" w14:textId="5384AB5B" w:rsidR="00AB1A50" w:rsidRPr="00DA10F9" w:rsidRDefault="00AB1A50" w:rsidP="00DA10F9">
      <w:pPr>
        <w:spacing w:after="0" w:line="276" w:lineRule="auto"/>
        <w:rPr>
          <w:rFonts w:ascii="Calibri" w:hAnsi="Calibri" w:cs="Calibri"/>
          <w:sz w:val="20"/>
          <w:szCs w:val="20"/>
        </w:rPr>
      </w:pPr>
      <w:r w:rsidRPr="00DA10F9">
        <w:rPr>
          <w:rFonts w:ascii="Calibri" w:hAnsi="Calibri" w:cs="Calibri"/>
          <w:sz w:val="20"/>
          <w:szCs w:val="20"/>
        </w:rPr>
        <w:t xml:space="preserve">Het gebruik van de AIRY TWS </w:t>
      </w:r>
      <w:r w:rsidR="008B5012" w:rsidRPr="00DA10F9">
        <w:rPr>
          <w:rFonts w:ascii="Calibri" w:hAnsi="Calibri" w:cs="Calibri"/>
          <w:sz w:val="20"/>
          <w:szCs w:val="20"/>
        </w:rPr>
        <w:t xml:space="preserve">is </w:t>
      </w:r>
      <w:r w:rsidRPr="00DA10F9">
        <w:rPr>
          <w:rFonts w:ascii="Calibri" w:hAnsi="Calibri" w:cs="Calibri"/>
          <w:sz w:val="20"/>
          <w:szCs w:val="20"/>
        </w:rPr>
        <w:t xml:space="preserve">uiterst eenvoudig. Een kwestie van openklappen, in je oren aanbrengen </w:t>
      </w:r>
      <w:r w:rsidR="008B5012" w:rsidRPr="00DA10F9">
        <w:rPr>
          <w:rFonts w:ascii="Calibri" w:hAnsi="Calibri" w:cs="Calibri"/>
          <w:sz w:val="20"/>
          <w:szCs w:val="20"/>
        </w:rPr>
        <w:t>en het goede geluid genieten</w:t>
      </w:r>
      <w:r w:rsidRPr="00DA10F9">
        <w:rPr>
          <w:rFonts w:ascii="Calibri" w:hAnsi="Calibri" w:cs="Calibri"/>
          <w:sz w:val="20"/>
          <w:szCs w:val="20"/>
        </w:rPr>
        <w:t>. Dat geldt voor films, games, televisieseries, videovergaderingen en natuurlijk ook muziek. De AIRY TWS is de opvolger van de succesvolle AIRY True Wireless. Het nieuwe model combineert de</w:t>
      </w:r>
      <w:r w:rsidR="0002722B" w:rsidRPr="00DA10F9">
        <w:rPr>
          <w:rFonts w:ascii="Calibri" w:hAnsi="Calibri" w:cs="Calibri"/>
          <w:sz w:val="20"/>
          <w:szCs w:val="20"/>
        </w:rPr>
        <w:t xml:space="preserve"> </w:t>
      </w:r>
      <w:r w:rsidRPr="00DA10F9">
        <w:rPr>
          <w:rFonts w:ascii="Calibri" w:hAnsi="Calibri" w:cs="Calibri"/>
          <w:sz w:val="20"/>
          <w:szCs w:val="20"/>
        </w:rPr>
        <w:t xml:space="preserve">verbeterde geluidskwaliteit van </w:t>
      </w:r>
      <w:proofErr w:type="spellStart"/>
      <w:r w:rsidRPr="00DA10F9">
        <w:rPr>
          <w:rFonts w:ascii="Calibri" w:hAnsi="Calibri" w:cs="Calibri"/>
          <w:sz w:val="20"/>
          <w:szCs w:val="20"/>
        </w:rPr>
        <w:t>Teufel</w:t>
      </w:r>
      <w:proofErr w:type="spellEnd"/>
      <w:r w:rsidRPr="00DA10F9">
        <w:rPr>
          <w:rFonts w:ascii="Calibri" w:hAnsi="Calibri" w:cs="Calibri"/>
          <w:sz w:val="20"/>
          <w:szCs w:val="20"/>
        </w:rPr>
        <w:t xml:space="preserve"> met functies voor dagelijks gebruik en een langere batterijwerkduur. De koptelefoon</w:t>
      </w:r>
      <w:r w:rsidRPr="00DA10F9">
        <w:rPr>
          <w:rFonts w:ascii="Calibri" w:hAnsi="Calibri" w:cs="Calibri"/>
          <w:color w:val="FF0000"/>
          <w:sz w:val="20"/>
          <w:szCs w:val="20"/>
        </w:rPr>
        <w:t xml:space="preserve"> </w:t>
      </w:r>
      <w:r w:rsidRPr="00DA10F9">
        <w:rPr>
          <w:rFonts w:ascii="Calibri" w:hAnsi="Calibri" w:cs="Calibri"/>
          <w:sz w:val="20"/>
          <w:szCs w:val="20"/>
        </w:rPr>
        <w:t>houd</w:t>
      </w:r>
      <w:r w:rsidR="008B5012" w:rsidRPr="00DA10F9">
        <w:rPr>
          <w:rFonts w:ascii="Calibri" w:hAnsi="Calibri" w:cs="Calibri"/>
          <w:sz w:val="20"/>
          <w:szCs w:val="20"/>
        </w:rPr>
        <w:t>t</w:t>
      </w:r>
      <w:r w:rsidRPr="00DA10F9">
        <w:rPr>
          <w:rFonts w:ascii="Calibri" w:hAnsi="Calibri" w:cs="Calibri"/>
          <w:sz w:val="20"/>
          <w:szCs w:val="20"/>
        </w:rPr>
        <w:t xml:space="preserve"> het ruim zes uur </w:t>
      </w:r>
      <w:r w:rsidR="00E846E4" w:rsidRPr="00DA10F9">
        <w:rPr>
          <w:rFonts w:ascii="Calibri" w:hAnsi="Calibri" w:cs="Calibri"/>
          <w:sz w:val="20"/>
          <w:szCs w:val="20"/>
        </w:rPr>
        <w:t>vol</w:t>
      </w:r>
      <w:r w:rsidRPr="00DA10F9">
        <w:rPr>
          <w:rFonts w:ascii="Calibri" w:hAnsi="Calibri" w:cs="Calibri"/>
          <w:sz w:val="20"/>
          <w:szCs w:val="20"/>
        </w:rPr>
        <w:t xml:space="preserve"> voordat </w:t>
      </w:r>
      <w:r w:rsidR="008B5012" w:rsidRPr="00DA10F9">
        <w:rPr>
          <w:rFonts w:ascii="Calibri" w:hAnsi="Calibri" w:cs="Calibri"/>
          <w:sz w:val="20"/>
          <w:szCs w:val="20"/>
        </w:rPr>
        <w:t>je de oortjes</w:t>
      </w:r>
      <w:r w:rsidRPr="00DA10F9">
        <w:rPr>
          <w:rFonts w:ascii="Calibri" w:hAnsi="Calibri" w:cs="Calibri"/>
          <w:sz w:val="20"/>
          <w:szCs w:val="20"/>
        </w:rPr>
        <w:t xml:space="preserve"> in de oplaadcase energie moet bijtanken. Dat is drie keer achtereen mogelijk, goed voor een totale werkduur van maar liefst 26 uur. Drie</w:t>
      </w:r>
      <w:r w:rsidR="0002722B" w:rsidRPr="00DA10F9">
        <w:rPr>
          <w:rFonts w:ascii="Calibri" w:hAnsi="Calibri" w:cs="Calibri"/>
          <w:sz w:val="20"/>
          <w:szCs w:val="20"/>
        </w:rPr>
        <w:t xml:space="preserve"> </w:t>
      </w:r>
      <w:proofErr w:type="spellStart"/>
      <w:r w:rsidR="008B5012" w:rsidRPr="00DA10F9">
        <w:rPr>
          <w:rFonts w:ascii="Calibri" w:hAnsi="Calibri" w:cs="Calibri"/>
          <w:sz w:val="20"/>
          <w:szCs w:val="20"/>
        </w:rPr>
        <w:t>led’</w:t>
      </w:r>
      <w:r w:rsidR="00E12544" w:rsidRPr="00DA10F9">
        <w:rPr>
          <w:rFonts w:ascii="Calibri" w:hAnsi="Calibri" w:cs="Calibri"/>
          <w:sz w:val="20"/>
          <w:szCs w:val="20"/>
        </w:rPr>
        <w:t>s</w:t>
      </w:r>
      <w:proofErr w:type="spellEnd"/>
      <w:r w:rsidR="00E12544" w:rsidRPr="00DA10F9">
        <w:rPr>
          <w:rFonts w:ascii="Calibri" w:hAnsi="Calibri" w:cs="Calibri"/>
          <w:sz w:val="20"/>
          <w:szCs w:val="20"/>
        </w:rPr>
        <w:t xml:space="preserve"> </w:t>
      </w:r>
      <w:r w:rsidRPr="00DA10F9">
        <w:rPr>
          <w:rFonts w:ascii="Calibri" w:hAnsi="Calibri" w:cs="Calibri"/>
          <w:sz w:val="20"/>
          <w:szCs w:val="20"/>
        </w:rPr>
        <w:t>aan de voorkant geven het batterijniveau van de oplaadcase aan.</w:t>
      </w:r>
    </w:p>
    <w:p w14:paraId="42852229" w14:textId="77777777" w:rsidR="00AB1A50" w:rsidRPr="00DA10F9" w:rsidRDefault="00AB1A50" w:rsidP="00DA10F9">
      <w:pPr>
        <w:spacing w:after="0" w:line="276" w:lineRule="auto"/>
        <w:rPr>
          <w:rFonts w:ascii="Calibri" w:hAnsi="Calibri" w:cs="Calibri"/>
          <w:sz w:val="20"/>
          <w:szCs w:val="20"/>
        </w:rPr>
      </w:pPr>
    </w:p>
    <w:p w14:paraId="6CB9EC54" w14:textId="77777777" w:rsidR="00DA10F9" w:rsidRDefault="00DA10F9" w:rsidP="00DA10F9">
      <w:pPr>
        <w:spacing w:after="0" w:line="276" w:lineRule="auto"/>
        <w:rPr>
          <w:rFonts w:ascii="Calibri" w:hAnsi="Calibri" w:cs="Calibri"/>
          <w:b/>
          <w:bCs/>
          <w:sz w:val="20"/>
          <w:szCs w:val="20"/>
        </w:rPr>
      </w:pPr>
    </w:p>
    <w:p w14:paraId="72DA6697" w14:textId="77777777" w:rsidR="00DA10F9" w:rsidRDefault="00DA10F9" w:rsidP="00DA10F9">
      <w:pPr>
        <w:spacing w:after="0" w:line="276" w:lineRule="auto"/>
        <w:rPr>
          <w:rFonts w:ascii="Calibri" w:hAnsi="Calibri" w:cs="Calibri"/>
          <w:b/>
          <w:bCs/>
          <w:sz w:val="20"/>
          <w:szCs w:val="20"/>
        </w:rPr>
      </w:pPr>
    </w:p>
    <w:p w14:paraId="087C5FB5" w14:textId="33AC44DB" w:rsidR="00AB1A50" w:rsidRPr="00DA10F9" w:rsidRDefault="00AB1A50" w:rsidP="00DA10F9">
      <w:pPr>
        <w:spacing w:after="0" w:line="276" w:lineRule="auto"/>
        <w:rPr>
          <w:rFonts w:ascii="Calibri" w:hAnsi="Calibri" w:cs="Calibri"/>
          <w:b/>
          <w:bCs/>
          <w:sz w:val="20"/>
          <w:szCs w:val="20"/>
        </w:rPr>
      </w:pPr>
      <w:r w:rsidRPr="00DA10F9">
        <w:rPr>
          <w:rFonts w:ascii="Calibri" w:hAnsi="Calibri" w:cs="Calibri"/>
          <w:b/>
          <w:bCs/>
          <w:sz w:val="20"/>
          <w:szCs w:val="20"/>
        </w:rPr>
        <w:lastRenderedPageBreak/>
        <w:t>Het neusje van de zalm qua geluid, comfort en bediening</w:t>
      </w:r>
    </w:p>
    <w:p w14:paraId="267060F2" w14:textId="434BBBB5" w:rsidR="00AB1A50" w:rsidRPr="00DA10F9" w:rsidRDefault="00AB1A50" w:rsidP="00DA10F9">
      <w:pPr>
        <w:spacing w:after="0" w:line="276" w:lineRule="auto"/>
        <w:rPr>
          <w:rFonts w:ascii="Calibri" w:hAnsi="Calibri" w:cs="Calibri"/>
          <w:sz w:val="20"/>
          <w:szCs w:val="20"/>
        </w:rPr>
      </w:pPr>
      <w:r w:rsidRPr="00DA10F9">
        <w:rPr>
          <w:rFonts w:ascii="Calibri" w:hAnsi="Calibri" w:cs="Calibri"/>
          <w:sz w:val="20"/>
          <w:szCs w:val="20"/>
        </w:rPr>
        <w:t>Een optimale pasvorm is van cruciaal belang voor in-</w:t>
      </w:r>
      <w:proofErr w:type="spellStart"/>
      <w:r w:rsidRPr="00DA10F9">
        <w:rPr>
          <w:rFonts w:ascii="Calibri" w:hAnsi="Calibri" w:cs="Calibri"/>
          <w:sz w:val="20"/>
          <w:szCs w:val="20"/>
        </w:rPr>
        <w:t>ear</w:t>
      </w:r>
      <w:proofErr w:type="spellEnd"/>
      <w:r w:rsidRPr="00DA10F9">
        <w:rPr>
          <w:rFonts w:ascii="Calibri" w:hAnsi="Calibri" w:cs="Calibri"/>
          <w:sz w:val="20"/>
          <w:szCs w:val="20"/>
        </w:rPr>
        <w:t xml:space="preserve"> koptelefoons. Dit draagt niet alleen bij aan optimaal draagcomfort, maar ook aan een eersteklas geluidskwaliteit. Om deze reden levert </w:t>
      </w:r>
      <w:proofErr w:type="spellStart"/>
      <w:r w:rsidRPr="00DA10F9">
        <w:rPr>
          <w:rFonts w:ascii="Calibri" w:hAnsi="Calibri" w:cs="Calibri"/>
          <w:sz w:val="20"/>
          <w:szCs w:val="20"/>
        </w:rPr>
        <w:t>Teufel</w:t>
      </w:r>
      <w:proofErr w:type="spellEnd"/>
      <w:r w:rsidRPr="00DA10F9">
        <w:rPr>
          <w:rFonts w:ascii="Calibri" w:hAnsi="Calibri" w:cs="Calibri"/>
          <w:sz w:val="20"/>
          <w:szCs w:val="20"/>
        </w:rPr>
        <w:t xml:space="preserve"> de AIRY TWS </w:t>
      </w:r>
      <w:proofErr w:type="spellStart"/>
      <w:r w:rsidR="00E12544" w:rsidRPr="00DA10F9">
        <w:rPr>
          <w:rFonts w:ascii="Calibri" w:hAnsi="Calibri" w:cs="Calibri"/>
          <w:sz w:val="20"/>
          <w:szCs w:val="20"/>
        </w:rPr>
        <w:t>eartips</w:t>
      </w:r>
      <w:proofErr w:type="spellEnd"/>
      <w:r w:rsidR="00E12544" w:rsidRPr="00DA10F9">
        <w:rPr>
          <w:rFonts w:ascii="Calibri" w:hAnsi="Calibri" w:cs="Calibri"/>
          <w:sz w:val="20"/>
          <w:szCs w:val="20"/>
        </w:rPr>
        <w:t xml:space="preserve"> </w:t>
      </w:r>
      <w:r w:rsidRPr="00DA10F9">
        <w:rPr>
          <w:rFonts w:ascii="Calibri" w:hAnsi="Calibri" w:cs="Calibri"/>
          <w:sz w:val="20"/>
          <w:szCs w:val="20"/>
        </w:rPr>
        <w:t xml:space="preserve">van zacht antibacteriële siliconen in vijf maten mee, van XS tot XL. De </w:t>
      </w:r>
      <w:proofErr w:type="spellStart"/>
      <w:r w:rsidRPr="00DA10F9">
        <w:rPr>
          <w:rFonts w:ascii="Calibri" w:hAnsi="Calibri" w:cs="Calibri"/>
          <w:sz w:val="20"/>
          <w:szCs w:val="20"/>
        </w:rPr>
        <w:t>eartips</w:t>
      </w:r>
      <w:proofErr w:type="spellEnd"/>
      <w:r w:rsidRPr="00DA10F9">
        <w:rPr>
          <w:rFonts w:ascii="Calibri" w:hAnsi="Calibri" w:cs="Calibri"/>
          <w:sz w:val="20"/>
          <w:szCs w:val="20"/>
        </w:rPr>
        <w:t xml:space="preserve"> met de juiste omvang zitten stevig in het oor vast, maar voelen prettig aan. De lineaire HD-drivers met grote membranen maken optimaal gebruik van hun potentieel. De AIRY TWS produceert zuiver en helder geluid en combineert een breed stereopanorama met een even krachtige als nauwkeurige </w:t>
      </w:r>
      <w:r w:rsidR="00E12544" w:rsidRPr="00DA10F9">
        <w:rPr>
          <w:rFonts w:ascii="Calibri" w:hAnsi="Calibri" w:cs="Calibri"/>
          <w:sz w:val="20"/>
          <w:szCs w:val="20"/>
        </w:rPr>
        <w:t>bas</w:t>
      </w:r>
      <w:r w:rsidRPr="00DA10F9">
        <w:rPr>
          <w:rFonts w:ascii="Calibri" w:hAnsi="Calibri" w:cs="Calibri"/>
          <w:sz w:val="20"/>
          <w:szCs w:val="20"/>
        </w:rPr>
        <w:t xml:space="preserve">. Elke koptelefoon is voorzien van twee microfoons. Dit zorgt voor een optimale spraakoverdracht tijdens het telefoneren en </w:t>
      </w:r>
      <w:r w:rsidR="00DA10F9" w:rsidRPr="00DA10F9">
        <w:rPr>
          <w:rFonts w:ascii="Calibri" w:hAnsi="Calibri" w:cs="Calibri"/>
          <w:sz w:val="20"/>
          <w:szCs w:val="20"/>
        </w:rPr>
        <w:t>vide vergaderen</w:t>
      </w:r>
      <w:r w:rsidRPr="00DA10F9">
        <w:rPr>
          <w:rFonts w:ascii="Calibri" w:hAnsi="Calibri" w:cs="Calibri"/>
          <w:sz w:val="20"/>
          <w:szCs w:val="20"/>
        </w:rPr>
        <w:t>.</w:t>
      </w:r>
    </w:p>
    <w:p w14:paraId="4043F49D" w14:textId="77777777" w:rsidR="00AB1A50" w:rsidRPr="00DA10F9" w:rsidRDefault="00AB1A50" w:rsidP="00DA10F9">
      <w:pPr>
        <w:spacing w:after="0" w:line="276" w:lineRule="auto"/>
        <w:rPr>
          <w:rFonts w:ascii="Calibri" w:hAnsi="Calibri" w:cs="Calibri"/>
          <w:sz w:val="20"/>
          <w:szCs w:val="20"/>
        </w:rPr>
      </w:pPr>
    </w:p>
    <w:p w14:paraId="0A0BF691" w14:textId="77777777" w:rsidR="00AB1A50" w:rsidRPr="00DA10F9" w:rsidRDefault="00AB1A50" w:rsidP="00DA10F9">
      <w:pPr>
        <w:spacing w:after="0" w:line="276" w:lineRule="auto"/>
        <w:rPr>
          <w:rFonts w:ascii="Calibri" w:hAnsi="Calibri" w:cs="Calibri"/>
          <w:b/>
          <w:bCs/>
          <w:sz w:val="20"/>
          <w:szCs w:val="20"/>
        </w:rPr>
      </w:pPr>
      <w:r w:rsidRPr="00DA10F9">
        <w:rPr>
          <w:rFonts w:ascii="Calibri" w:hAnsi="Calibri" w:cs="Calibri"/>
          <w:b/>
          <w:bCs/>
          <w:sz w:val="20"/>
          <w:szCs w:val="20"/>
        </w:rPr>
        <w:t>Prijs en beschikbaarheid</w:t>
      </w:r>
    </w:p>
    <w:p w14:paraId="091A05E1" w14:textId="7E117AA7" w:rsidR="003A1EBF" w:rsidRPr="002A05B9" w:rsidRDefault="00AB1A50" w:rsidP="002A05B9">
      <w:pPr>
        <w:spacing w:after="0" w:line="276" w:lineRule="auto"/>
        <w:rPr>
          <w:rFonts w:ascii="Calibri" w:eastAsia="Times New Roman" w:hAnsi="Calibri" w:cs="Calibri"/>
          <w:sz w:val="20"/>
          <w:szCs w:val="20"/>
          <w:lang w:eastAsia="nl-NL"/>
        </w:rPr>
      </w:pPr>
      <w:r w:rsidRPr="00DA10F9">
        <w:rPr>
          <w:rFonts w:ascii="Calibri" w:hAnsi="Calibri" w:cs="Calibri"/>
          <w:sz w:val="20"/>
          <w:szCs w:val="20"/>
        </w:rPr>
        <w:t xml:space="preserve">De </w:t>
      </w:r>
      <w:proofErr w:type="spellStart"/>
      <w:r w:rsidRPr="00DA10F9">
        <w:rPr>
          <w:rFonts w:ascii="Calibri" w:hAnsi="Calibri" w:cs="Calibri"/>
          <w:sz w:val="20"/>
          <w:szCs w:val="20"/>
        </w:rPr>
        <w:t>Teufel</w:t>
      </w:r>
      <w:proofErr w:type="spellEnd"/>
      <w:r w:rsidRPr="00DA10F9">
        <w:rPr>
          <w:rFonts w:ascii="Calibri" w:hAnsi="Calibri" w:cs="Calibri"/>
          <w:sz w:val="20"/>
          <w:szCs w:val="20"/>
        </w:rPr>
        <w:t xml:space="preserve"> AIRY TWS is per direct verkrijgbaar </w:t>
      </w:r>
      <w:r w:rsidR="004C5513" w:rsidRPr="00DA10F9">
        <w:rPr>
          <w:rFonts w:ascii="Calibri" w:hAnsi="Calibri" w:cs="Calibri"/>
          <w:sz w:val="20"/>
          <w:szCs w:val="20"/>
        </w:rPr>
        <w:t xml:space="preserve">voor 99,99 euro via </w:t>
      </w:r>
      <w:hyperlink r:id="rId7" w:history="1">
        <w:r w:rsidR="00DA10F9" w:rsidRPr="00C00737">
          <w:rPr>
            <w:rStyle w:val="Hyperlink"/>
            <w:rFonts w:ascii="Calibri" w:hAnsi="Calibri" w:cs="Calibri"/>
            <w:sz w:val="20"/>
            <w:szCs w:val="20"/>
          </w:rPr>
          <w:t>www.teufelaudio.be</w:t>
        </w:r>
      </w:hyperlink>
      <w:r w:rsidR="004C5513" w:rsidRPr="00DA10F9">
        <w:rPr>
          <w:rFonts w:ascii="Calibri" w:hAnsi="Calibri" w:cs="Calibri"/>
          <w:sz w:val="20"/>
          <w:szCs w:val="20"/>
        </w:rPr>
        <w:t xml:space="preserve"> in </w:t>
      </w:r>
      <w:r w:rsidRPr="00DA10F9">
        <w:rPr>
          <w:rFonts w:ascii="Calibri" w:hAnsi="Calibri" w:cs="Calibri"/>
          <w:sz w:val="20"/>
          <w:szCs w:val="20"/>
        </w:rPr>
        <w:t xml:space="preserve">de kleurvarianten </w:t>
      </w:r>
      <w:proofErr w:type="spellStart"/>
      <w:r w:rsidRPr="00DA10F9">
        <w:rPr>
          <w:rFonts w:ascii="Calibri" w:hAnsi="Calibri" w:cs="Calibri"/>
          <w:sz w:val="20"/>
          <w:szCs w:val="20"/>
        </w:rPr>
        <w:t>Night</w:t>
      </w:r>
      <w:proofErr w:type="spellEnd"/>
      <w:r w:rsidRPr="00DA10F9">
        <w:rPr>
          <w:rFonts w:ascii="Calibri" w:hAnsi="Calibri" w:cs="Calibri"/>
          <w:sz w:val="20"/>
          <w:szCs w:val="20"/>
        </w:rPr>
        <w:t xml:space="preserve"> Black, Silver White, Steel Blue en </w:t>
      </w:r>
      <w:proofErr w:type="spellStart"/>
      <w:r w:rsidRPr="00DA10F9">
        <w:rPr>
          <w:rFonts w:ascii="Calibri" w:hAnsi="Calibri" w:cs="Calibri"/>
          <w:sz w:val="20"/>
          <w:szCs w:val="20"/>
        </w:rPr>
        <w:t>Pale</w:t>
      </w:r>
      <w:proofErr w:type="spellEnd"/>
      <w:r w:rsidRPr="00DA10F9">
        <w:rPr>
          <w:rFonts w:ascii="Calibri" w:hAnsi="Calibri" w:cs="Calibri"/>
          <w:sz w:val="20"/>
          <w:szCs w:val="20"/>
        </w:rPr>
        <w:t xml:space="preserve"> Gold. Binnenkort zullen </w:t>
      </w:r>
      <w:r w:rsidR="004C5513" w:rsidRPr="00DA10F9">
        <w:rPr>
          <w:rFonts w:ascii="Calibri" w:hAnsi="Calibri" w:cs="Calibri"/>
          <w:sz w:val="20"/>
          <w:szCs w:val="20"/>
        </w:rPr>
        <w:t xml:space="preserve">zowel de </w:t>
      </w:r>
      <w:r w:rsidRPr="00DA10F9">
        <w:rPr>
          <w:rFonts w:ascii="Calibri" w:hAnsi="Calibri" w:cs="Calibri"/>
          <w:sz w:val="20"/>
          <w:szCs w:val="20"/>
        </w:rPr>
        <w:t xml:space="preserve">oplaadcases </w:t>
      </w:r>
      <w:r w:rsidR="004C5513" w:rsidRPr="00DA10F9">
        <w:rPr>
          <w:rFonts w:ascii="Calibri" w:hAnsi="Calibri" w:cs="Calibri"/>
          <w:sz w:val="20"/>
          <w:szCs w:val="20"/>
        </w:rPr>
        <w:t xml:space="preserve">als </w:t>
      </w:r>
      <w:r w:rsidRPr="00DA10F9">
        <w:rPr>
          <w:rFonts w:ascii="Calibri" w:hAnsi="Calibri" w:cs="Calibri"/>
          <w:sz w:val="20"/>
          <w:szCs w:val="20"/>
        </w:rPr>
        <w:t>linker</w:t>
      </w:r>
      <w:r w:rsidR="004C5513" w:rsidRPr="00DA10F9">
        <w:rPr>
          <w:rFonts w:ascii="Calibri" w:hAnsi="Calibri" w:cs="Calibri"/>
          <w:sz w:val="20"/>
          <w:szCs w:val="20"/>
        </w:rPr>
        <w:t>-</w:t>
      </w:r>
      <w:r w:rsidRPr="00DA10F9">
        <w:rPr>
          <w:rFonts w:ascii="Calibri" w:hAnsi="Calibri" w:cs="Calibri"/>
          <w:sz w:val="20"/>
          <w:szCs w:val="20"/>
        </w:rPr>
        <w:t xml:space="preserve"> en rechterkoptelefoons </w:t>
      </w:r>
      <w:r w:rsidR="0036179D" w:rsidRPr="00DA10F9">
        <w:rPr>
          <w:rFonts w:ascii="Calibri" w:hAnsi="Calibri" w:cs="Calibri"/>
          <w:sz w:val="20"/>
          <w:szCs w:val="20"/>
        </w:rPr>
        <w:t xml:space="preserve">ook </w:t>
      </w:r>
      <w:r w:rsidRPr="00DA10F9">
        <w:rPr>
          <w:rFonts w:ascii="Calibri" w:hAnsi="Calibri" w:cs="Calibri"/>
          <w:sz w:val="20"/>
          <w:szCs w:val="20"/>
        </w:rPr>
        <w:t xml:space="preserve">los verkrijgbaar zijn. </w:t>
      </w:r>
    </w:p>
    <w:p w14:paraId="18C2552D" w14:textId="77777777" w:rsidR="003A1EBF" w:rsidRPr="00DA10F9" w:rsidRDefault="003A1EBF" w:rsidP="00DA10F9">
      <w:pPr>
        <w:pStyle w:val="Normaalweb"/>
        <w:spacing w:before="0" w:beforeAutospacing="0" w:after="0" w:afterAutospacing="0" w:line="276" w:lineRule="auto"/>
        <w:rPr>
          <w:rStyle w:val="Zwaar"/>
          <w:rFonts w:ascii="Calibri" w:hAnsi="Calibri" w:cs="Calibri"/>
          <w:color w:val="000000"/>
          <w:sz w:val="20"/>
          <w:szCs w:val="20"/>
        </w:rPr>
      </w:pPr>
    </w:p>
    <w:p w14:paraId="3247B3AD" w14:textId="7F9B55DF" w:rsidR="003A1EBF" w:rsidRDefault="003A1EBF" w:rsidP="00DA10F9">
      <w:pPr>
        <w:pStyle w:val="Normaalweb"/>
        <w:spacing w:before="0" w:beforeAutospacing="0" w:after="0" w:afterAutospacing="0" w:line="276" w:lineRule="auto"/>
        <w:rPr>
          <w:rFonts w:ascii="Calibri" w:hAnsi="Calibri" w:cs="Calibri"/>
          <w:color w:val="000000"/>
          <w:sz w:val="20"/>
          <w:szCs w:val="20"/>
        </w:rPr>
      </w:pPr>
      <w:r w:rsidRPr="00DA10F9">
        <w:rPr>
          <w:rStyle w:val="Zwaar"/>
          <w:rFonts w:ascii="Calibri" w:hAnsi="Calibri" w:cs="Calibri"/>
          <w:color w:val="000000"/>
          <w:sz w:val="20"/>
          <w:szCs w:val="20"/>
        </w:rPr>
        <w:t xml:space="preserve">Over </w:t>
      </w:r>
      <w:proofErr w:type="spellStart"/>
      <w:r w:rsidRPr="00DA10F9">
        <w:rPr>
          <w:rStyle w:val="Zwaar"/>
          <w:rFonts w:ascii="Calibri" w:hAnsi="Calibri" w:cs="Calibri"/>
          <w:color w:val="000000"/>
          <w:sz w:val="20"/>
          <w:szCs w:val="20"/>
        </w:rPr>
        <w:t>Teufel</w:t>
      </w:r>
      <w:proofErr w:type="spellEnd"/>
      <w:r w:rsidRPr="00DA10F9">
        <w:rPr>
          <w:rFonts w:ascii="Calibri" w:hAnsi="Calibri" w:cs="Calibri"/>
          <w:color w:val="000000"/>
          <w:sz w:val="20"/>
          <w:szCs w:val="20"/>
        </w:rPr>
        <w:br/>
      </w:r>
      <w:proofErr w:type="spellStart"/>
      <w:r w:rsidRPr="00DA10F9">
        <w:rPr>
          <w:rFonts w:ascii="Calibri" w:hAnsi="Calibri" w:cs="Calibri"/>
          <w:color w:val="000000"/>
          <w:sz w:val="20"/>
          <w:szCs w:val="20"/>
        </w:rPr>
        <w:t>Teufel</w:t>
      </w:r>
      <w:proofErr w:type="spellEnd"/>
      <w:r w:rsidRPr="00DA10F9">
        <w:rPr>
          <w:rFonts w:ascii="Calibri" w:hAnsi="Calibri" w:cs="Calibri"/>
          <w:color w:val="000000"/>
          <w:sz w:val="20"/>
          <w:szCs w:val="20"/>
        </w:rPr>
        <w:t xml:space="preserve"> is een van de grootste Duitse fabrikanten van audioproducten. Het assortiment varieert van hifi, home cinema sets tot multimediasystemen, koptelefoons en bluetooth-speakers. Het bedrijf begon in 1979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w:t>
      </w:r>
      <w:proofErr w:type="spellStart"/>
      <w:r w:rsidRPr="00DA10F9">
        <w:rPr>
          <w:rFonts w:ascii="Calibri" w:hAnsi="Calibri" w:cs="Calibri"/>
          <w:color w:val="000000"/>
          <w:sz w:val="20"/>
          <w:szCs w:val="20"/>
        </w:rPr>
        <w:t>surround</w:t>
      </w:r>
      <w:proofErr w:type="spellEnd"/>
      <w:r w:rsidRPr="00DA10F9">
        <w:rPr>
          <w:rFonts w:ascii="Calibri" w:hAnsi="Calibri" w:cs="Calibri"/>
          <w:color w:val="000000"/>
          <w:sz w:val="20"/>
          <w:szCs w:val="20"/>
        </w:rPr>
        <w:t xml:space="preserve">-sound en draagbare oplossingen. Goed geluid staat bij </w:t>
      </w:r>
      <w:proofErr w:type="spellStart"/>
      <w:r w:rsidRPr="00DA10F9">
        <w:rPr>
          <w:rFonts w:ascii="Calibri" w:hAnsi="Calibri" w:cs="Calibri"/>
          <w:color w:val="000000"/>
          <w:sz w:val="20"/>
          <w:szCs w:val="20"/>
        </w:rPr>
        <w:t>Teufel</w:t>
      </w:r>
      <w:proofErr w:type="spellEnd"/>
      <w:r w:rsidRPr="00DA10F9">
        <w:rPr>
          <w:rFonts w:ascii="Calibri" w:hAnsi="Calibri" w:cs="Calibri"/>
          <w:color w:val="000000"/>
          <w:sz w:val="20"/>
          <w:szCs w:val="20"/>
        </w:rPr>
        <w:t xml:space="preserve"> altijd op de allereerste plaats; de talloze onderscheidingen van consumenten en de vakpers bevestigen het succes. Voor meer informatie:</w:t>
      </w:r>
      <w:r w:rsidRPr="00DA10F9">
        <w:rPr>
          <w:rStyle w:val="apple-converted-space"/>
          <w:rFonts w:ascii="Calibri" w:hAnsi="Calibri" w:cs="Calibri"/>
          <w:color w:val="000000"/>
          <w:sz w:val="20"/>
          <w:szCs w:val="20"/>
        </w:rPr>
        <w:t> </w:t>
      </w:r>
      <w:hyperlink r:id="rId8" w:history="1">
        <w:r w:rsidR="00DA10F9" w:rsidRPr="00C00737">
          <w:rPr>
            <w:rStyle w:val="Hyperlink"/>
            <w:rFonts w:ascii="Calibri" w:hAnsi="Calibri" w:cs="Calibri"/>
            <w:sz w:val="20"/>
            <w:szCs w:val="20"/>
          </w:rPr>
          <w:t>www.teufelaudio.be</w:t>
        </w:r>
      </w:hyperlink>
      <w:r w:rsidRPr="00DA10F9">
        <w:rPr>
          <w:rFonts w:ascii="Calibri" w:hAnsi="Calibri" w:cs="Calibri"/>
          <w:color w:val="000000"/>
          <w:sz w:val="20"/>
          <w:szCs w:val="20"/>
        </w:rPr>
        <w:t>. </w:t>
      </w:r>
    </w:p>
    <w:p w14:paraId="053A39EF" w14:textId="25CD4B49" w:rsidR="002A05B9" w:rsidRDefault="002A05B9" w:rsidP="00DA10F9">
      <w:pPr>
        <w:pStyle w:val="Normaalweb"/>
        <w:spacing w:before="0" w:beforeAutospacing="0" w:after="0" w:afterAutospacing="0" w:line="276" w:lineRule="auto"/>
        <w:rPr>
          <w:rFonts w:ascii="Calibri" w:hAnsi="Calibri" w:cs="Calibri"/>
          <w:color w:val="000000"/>
          <w:sz w:val="20"/>
          <w:szCs w:val="20"/>
        </w:rPr>
      </w:pPr>
    </w:p>
    <w:p w14:paraId="2ABAA917" w14:textId="77777777" w:rsidR="002A05B9" w:rsidRPr="00DA10F9" w:rsidRDefault="002A05B9" w:rsidP="002A05B9">
      <w:pPr>
        <w:pStyle w:val="Normaalweb"/>
        <w:spacing w:before="0" w:beforeAutospacing="0" w:after="0" w:afterAutospacing="0" w:line="276" w:lineRule="auto"/>
        <w:rPr>
          <w:rFonts w:ascii="Calibri" w:hAnsi="Calibri" w:cs="Calibri"/>
          <w:b/>
          <w:bCs/>
          <w:color w:val="000000"/>
          <w:sz w:val="20"/>
          <w:szCs w:val="20"/>
        </w:rPr>
      </w:pPr>
      <w:r w:rsidRPr="00DA10F9">
        <w:rPr>
          <w:rFonts w:ascii="Calibri" w:hAnsi="Calibri" w:cs="Calibri"/>
          <w:b/>
          <w:bCs/>
          <w:color w:val="000000"/>
          <w:sz w:val="20"/>
          <w:szCs w:val="20"/>
        </w:rPr>
        <w:t>Voor meer informatie, aanvullend beeldmateriaal en review samples:</w:t>
      </w:r>
      <w:r w:rsidRPr="00DA10F9">
        <w:rPr>
          <w:rFonts w:ascii="Calibri" w:hAnsi="Calibri" w:cs="Calibri"/>
          <w:b/>
          <w:bCs/>
          <w:color w:val="000000"/>
          <w:sz w:val="20"/>
          <w:szCs w:val="20"/>
        </w:rPr>
        <w:br/>
      </w:r>
      <w:r w:rsidRPr="00DA10F9">
        <w:rPr>
          <w:rStyle w:val="Zwaar"/>
          <w:rFonts w:ascii="Calibri" w:hAnsi="Calibri" w:cs="Calibri"/>
          <w:b w:val="0"/>
          <w:bCs w:val="0"/>
          <w:color w:val="000000"/>
          <w:sz w:val="20"/>
          <w:szCs w:val="20"/>
        </w:rPr>
        <w:t xml:space="preserve">Square </w:t>
      </w:r>
      <w:proofErr w:type="spellStart"/>
      <w:r w:rsidRPr="00DA10F9">
        <w:rPr>
          <w:rStyle w:val="Zwaar"/>
          <w:rFonts w:ascii="Calibri" w:hAnsi="Calibri" w:cs="Calibri"/>
          <w:b w:val="0"/>
          <w:bCs w:val="0"/>
          <w:color w:val="000000"/>
          <w:sz w:val="20"/>
          <w:szCs w:val="20"/>
        </w:rPr>
        <w:t>Egg</w:t>
      </w:r>
      <w:proofErr w:type="spellEnd"/>
      <w:r w:rsidRPr="00DA10F9">
        <w:rPr>
          <w:rStyle w:val="Zwaar"/>
          <w:rFonts w:ascii="Calibri" w:hAnsi="Calibri" w:cs="Calibri"/>
          <w:b w:val="0"/>
          <w:bCs w:val="0"/>
          <w:color w:val="000000"/>
          <w:sz w:val="20"/>
          <w:szCs w:val="20"/>
        </w:rPr>
        <w:t xml:space="preserve"> Communications, Sandra Van Hauwaert, </w:t>
      </w:r>
      <w:hyperlink r:id="rId9" w:history="1">
        <w:r w:rsidRPr="00DA10F9">
          <w:rPr>
            <w:rStyle w:val="Hyperlink"/>
            <w:rFonts w:ascii="Calibri" w:hAnsi="Calibri" w:cs="Calibri"/>
            <w:sz w:val="20"/>
            <w:szCs w:val="20"/>
          </w:rPr>
          <w:t>sandra@square-egg.be</w:t>
        </w:r>
      </w:hyperlink>
      <w:r w:rsidRPr="00DA10F9">
        <w:rPr>
          <w:rStyle w:val="Zwaar"/>
          <w:rFonts w:ascii="Calibri" w:hAnsi="Calibri" w:cs="Calibri"/>
          <w:b w:val="0"/>
          <w:bCs w:val="0"/>
          <w:color w:val="000000"/>
          <w:sz w:val="20"/>
          <w:szCs w:val="20"/>
        </w:rPr>
        <w:t>, GSM 0497 251816</w:t>
      </w:r>
    </w:p>
    <w:p w14:paraId="4FCDF19B" w14:textId="77777777" w:rsidR="002A05B9" w:rsidRPr="00DA10F9" w:rsidRDefault="002A05B9" w:rsidP="00DA10F9">
      <w:pPr>
        <w:pStyle w:val="Normaalweb"/>
        <w:spacing w:before="0" w:beforeAutospacing="0" w:after="0" w:afterAutospacing="0" w:line="276" w:lineRule="auto"/>
        <w:rPr>
          <w:rFonts w:ascii="Calibri" w:hAnsi="Calibri" w:cs="Calibri"/>
          <w:color w:val="000000"/>
          <w:sz w:val="20"/>
          <w:szCs w:val="20"/>
        </w:rPr>
      </w:pPr>
    </w:p>
    <w:sectPr w:rsidR="002A05B9" w:rsidRPr="00DA10F9" w:rsidSect="00E77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D45C8"/>
    <w:multiLevelType w:val="multilevel"/>
    <w:tmpl w:val="0F720B2C"/>
    <w:lvl w:ilvl="0">
      <w:start w:val="1"/>
      <w:numFmt w:val="bullet"/>
      <w:lvlText w:val=""/>
      <w:lvlJc w:val="left"/>
      <w:pPr>
        <w:tabs>
          <w:tab w:val="num" w:pos="360"/>
        </w:tabs>
        <w:ind w:left="360" w:hanging="360"/>
      </w:pPr>
      <w:rPr>
        <w:rFonts w:ascii="Symbol" w:hAnsi="Symbol" w:hint="default"/>
        <w:sz w:val="20"/>
        <w:lang w:val="nl-NL"/>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EC8163C"/>
    <w:multiLevelType w:val="hybridMultilevel"/>
    <w:tmpl w:val="85987F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22971974">
    <w:abstractNumId w:val="0"/>
  </w:num>
  <w:num w:numId="2" w16cid:durableId="1789200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70"/>
    <w:rsid w:val="0002722B"/>
    <w:rsid w:val="00064A1B"/>
    <w:rsid w:val="000C45B2"/>
    <w:rsid w:val="00142DF4"/>
    <w:rsid w:val="002A05B9"/>
    <w:rsid w:val="002B0FCF"/>
    <w:rsid w:val="00300FEA"/>
    <w:rsid w:val="003034D8"/>
    <w:rsid w:val="0036179D"/>
    <w:rsid w:val="003617FC"/>
    <w:rsid w:val="003A1EBF"/>
    <w:rsid w:val="004000E9"/>
    <w:rsid w:val="00470FDC"/>
    <w:rsid w:val="0047668C"/>
    <w:rsid w:val="004944F8"/>
    <w:rsid w:val="004C5513"/>
    <w:rsid w:val="00674059"/>
    <w:rsid w:val="006D2473"/>
    <w:rsid w:val="007137A3"/>
    <w:rsid w:val="008B5012"/>
    <w:rsid w:val="008C38DD"/>
    <w:rsid w:val="009074AF"/>
    <w:rsid w:val="00957B8E"/>
    <w:rsid w:val="00A70209"/>
    <w:rsid w:val="00AB1A50"/>
    <w:rsid w:val="00AB6E70"/>
    <w:rsid w:val="00B26753"/>
    <w:rsid w:val="00B74B5D"/>
    <w:rsid w:val="00B8781C"/>
    <w:rsid w:val="00DA10F9"/>
    <w:rsid w:val="00E12544"/>
    <w:rsid w:val="00E7791B"/>
    <w:rsid w:val="00E846E4"/>
    <w:rsid w:val="00FE21F9"/>
  </w:rsids>
  <m:mathPr>
    <m:mathFont m:val="Cambria Math"/>
    <m:brkBin m:val="before"/>
    <m:brkBinSub m:val="--"/>
    <m:smallFrac m:val="0"/>
    <m:dispDef/>
    <m:lMargin m:val="0"/>
    <m:rMargin m:val="0"/>
    <m:defJc m:val="centerGroup"/>
    <m:wrapIndent m:val="1440"/>
    <m:intLim m:val="subSup"/>
    <m:naryLim m:val="undOvr"/>
  </m:mathPr>
  <w:themeFontLang w:val="nl-NL"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AEF9"/>
  <w15:docId w15:val="{14EA43B7-B8D9-5A42-9464-DA0BBC1D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79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B6E70"/>
    <w:rPr>
      <w:b/>
      <w:bCs/>
    </w:rPr>
  </w:style>
  <w:style w:type="character" w:styleId="Hyperlink">
    <w:name w:val="Hyperlink"/>
    <w:basedOn w:val="Standaardalinea-lettertype"/>
    <w:uiPriority w:val="99"/>
    <w:unhideWhenUsed/>
    <w:rsid w:val="00AB6E70"/>
    <w:rPr>
      <w:color w:val="0000FF"/>
      <w:u w:val="single"/>
    </w:rPr>
  </w:style>
  <w:style w:type="character" w:styleId="Verwijzingopmerking">
    <w:name w:val="annotation reference"/>
    <w:basedOn w:val="Standaardalinea-lettertype"/>
    <w:uiPriority w:val="99"/>
    <w:semiHidden/>
    <w:unhideWhenUsed/>
    <w:rsid w:val="006D2473"/>
    <w:rPr>
      <w:sz w:val="16"/>
      <w:szCs w:val="16"/>
    </w:rPr>
  </w:style>
  <w:style w:type="paragraph" w:styleId="Tekstopmerking">
    <w:name w:val="annotation text"/>
    <w:basedOn w:val="Standaard"/>
    <w:link w:val="TekstopmerkingChar"/>
    <w:uiPriority w:val="99"/>
    <w:semiHidden/>
    <w:unhideWhenUsed/>
    <w:rsid w:val="006D24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2473"/>
    <w:rPr>
      <w:sz w:val="20"/>
      <w:szCs w:val="20"/>
    </w:rPr>
  </w:style>
  <w:style w:type="paragraph" w:styleId="Onderwerpvanopmerking">
    <w:name w:val="annotation subject"/>
    <w:basedOn w:val="Tekstopmerking"/>
    <w:next w:val="Tekstopmerking"/>
    <w:link w:val="OnderwerpvanopmerkingChar"/>
    <w:uiPriority w:val="99"/>
    <w:semiHidden/>
    <w:unhideWhenUsed/>
    <w:rsid w:val="006D2473"/>
    <w:rPr>
      <w:b/>
      <w:bCs/>
    </w:rPr>
  </w:style>
  <w:style w:type="character" w:customStyle="1" w:styleId="OnderwerpvanopmerkingChar">
    <w:name w:val="Onderwerp van opmerking Char"/>
    <w:basedOn w:val="TekstopmerkingChar"/>
    <w:link w:val="Onderwerpvanopmerking"/>
    <w:uiPriority w:val="99"/>
    <w:semiHidden/>
    <w:rsid w:val="006D2473"/>
    <w:rPr>
      <w:b/>
      <w:bCs/>
      <w:sz w:val="20"/>
      <w:szCs w:val="20"/>
    </w:rPr>
  </w:style>
  <w:style w:type="paragraph" w:styleId="Ballontekst">
    <w:name w:val="Balloon Text"/>
    <w:basedOn w:val="Standaard"/>
    <w:link w:val="BallontekstChar"/>
    <w:uiPriority w:val="99"/>
    <w:semiHidden/>
    <w:unhideWhenUsed/>
    <w:rsid w:val="006D24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473"/>
    <w:rPr>
      <w:rFonts w:ascii="Tahoma" w:hAnsi="Tahoma" w:cs="Tahoma"/>
      <w:sz w:val="16"/>
      <w:szCs w:val="16"/>
    </w:rPr>
  </w:style>
  <w:style w:type="paragraph" w:styleId="Normaalweb">
    <w:name w:val="Normal (Web)"/>
    <w:basedOn w:val="Standaard"/>
    <w:uiPriority w:val="99"/>
    <w:unhideWhenUsed/>
    <w:rsid w:val="003A1E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A1EBF"/>
  </w:style>
  <w:style w:type="character" w:styleId="Onopgelostemelding">
    <w:name w:val="Unresolved Mention"/>
    <w:basedOn w:val="Standaardalinea-lettertype"/>
    <w:uiPriority w:val="99"/>
    <w:semiHidden/>
    <w:unhideWhenUsed/>
    <w:rsid w:val="003A1EBF"/>
    <w:rPr>
      <w:color w:val="605E5C"/>
      <w:shd w:val="clear" w:color="auto" w:fill="E1DFDD"/>
    </w:rPr>
  </w:style>
  <w:style w:type="paragraph" w:styleId="Lijstalinea">
    <w:name w:val="List Paragraph"/>
    <w:basedOn w:val="Standaard"/>
    <w:uiPriority w:val="34"/>
    <w:qFormat/>
    <w:rsid w:val="00AB1A50"/>
    <w:pPr>
      <w:ind w:left="720"/>
      <w:contextualSpacing/>
    </w:pPr>
  </w:style>
  <w:style w:type="table" w:styleId="Tabelraster">
    <w:name w:val="Table Grid"/>
    <w:basedOn w:val="Standaardtabel"/>
    <w:uiPriority w:val="39"/>
    <w:rsid w:val="00AB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5225">
      <w:bodyDiv w:val="1"/>
      <w:marLeft w:val="0"/>
      <w:marRight w:val="0"/>
      <w:marTop w:val="0"/>
      <w:marBottom w:val="0"/>
      <w:divBdr>
        <w:top w:val="none" w:sz="0" w:space="0" w:color="auto"/>
        <w:left w:val="none" w:sz="0" w:space="0" w:color="auto"/>
        <w:bottom w:val="none" w:sz="0" w:space="0" w:color="auto"/>
        <w:right w:val="none" w:sz="0" w:space="0" w:color="auto"/>
      </w:divBdr>
    </w:div>
    <w:div w:id="1343356985">
      <w:bodyDiv w:val="1"/>
      <w:marLeft w:val="0"/>
      <w:marRight w:val="0"/>
      <w:marTop w:val="0"/>
      <w:marBottom w:val="0"/>
      <w:divBdr>
        <w:top w:val="none" w:sz="0" w:space="0" w:color="auto"/>
        <w:left w:val="none" w:sz="0" w:space="0" w:color="auto"/>
        <w:bottom w:val="none" w:sz="0" w:space="0" w:color="auto"/>
        <w:right w:val="none" w:sz="0" w:space="0" w:color="auto"/>
      </w:divBdr>
    </w:div>
    <w:div w:id="1441536265">
      <w:bodyDiv w:val="1"/>
      <w:marLeft w:val="0"/>
      <w:marRight w:val="0"/>
      <w:marTop w:val="0"/>
      <w:marBottom w:val="0"/>
      <w:divBdr>
        <w:top w:val="none" w:sz="0" w:space="0" w:color="auto"/>
        <w:left w:val="none" w:sz="0" w:space="0" w:color="auto"/>
        <w:bottom w:val="none" w:sz="0" w:space="0" w:color="auto"/>
        <w:right w:val="none" w:sz="0" w:space="0" w:color="auto"/>
      </w:divBdr>
      <w:divsChild>
        <w:div w:id="1525024265">
          <w:marLeft w:val="0"/>
          <w:marRight w:val="0"/>
          <w:marTop w:val="0"/>
          <w:marBottom w:val="0"/>
          <w:divBdr>
            <w:top w:val="none" w:sz="0" w:space="0" w:color="auto"/>
            <w:left w:val="none" w:sz="0" w:space="0" w:color="auto"/>
            <w:bottom w:val="none" w:sz="0" w:space="0" w:color="auto"/>
            <w:right w:val="none" w:sz="0" w:space="0" w:color="auto"/>
          </w:divBdr>
        </w:div>
        <w:div w:id="280697721">
          <w:marLeft w:val="0"/>
          <w:marRight w:val="0"/>
          <w:marTop w:val="0"/>
          <w:marBottom w:val="0"/>
          <w:divBdr>
            <w:top w:val="none" w:sz="0" w:space="0" w:color="auto"/>
            <w:left w:val="none" w:sz="0" w:space="0" w:color="auto"/>
            <w:bottom w:val="none" w:sz="0" w:space="0" w:color="auto"/>
            <w:right w:val="none" w:sz="0" w:space="0" w:color="auto"/>
          </w:divBdr>
        </w:div>
        <w:div w:id="271057542">
          <w:marLeft w:val="0"/>
          <w:marRight w:val="0"/>
          <w:marTop w:val="0"/>
          <w:marBottom w:val="0"/>
          <w:divBdr>
            <w:top w:val="none" w:sz="0" w:space="0" w:color="auto"/>
            <w:left w:val="none" w:sz="0" w:space="0" w:color="auto"/>
            <w:bottom w:val="none" w:sz="0" w:space="0" w:color="auto"/>
            <w:right w:val="none" w:sz="0" w:space="0" w:color="auto"/>
          </w:divBdr>
        </w:div>
      </w:divsChild>
    </w:div>
    <w:div w:id="2095201734">
      <w:bodyDiv w:val="1"/>
      <w:marLeft w:val="0"/>
      <w:marRight w:val="0"/>
      <w:marTop w:val="0"/>
      <w:marBottom w:val="0"/>
      <w:divBdr>
        <w:top w:val="none" w:sz="0" w:space="0" w:color="auto"/>
        <w:left w:val="none" w:sz="0" w:space="0" w:color="auto"/>
        <w:bottom w:val="none" w:sz="0" w:space="0" w:color="auto"/>
        <w:right w:val="none" w:sz="0" w:space="0" w:color="auto"/>
      </w:divBdr>
      <w:divsChild>
        <w:div w:id="193181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ufelaudio.be" TargetMode="External"/><Relationship Id="rId3" Type="http://schemas.openxmlformats.org/officeDocument/2006/relationships/settings" Target="settings.xml"/><Relationship Id="rId7" Type="http://schemas.openxmlformats.org/officeDocument/2006/relationships/hyperlink" Target="http://www.teufelaud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ufelaudio.b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Schraag</dc:creator>
  <cp:lastModifiedBy>Sandra Van Hauwaert</cp:lastModifiedBy>
  <cp:revision>3</cp:revision>
  <dcterms:created xsi:type="dcterms:W3CDTF">2023-01-24T10:22:00Z</dcterms:created>
  <dcterms:modified xsi:type="dcterms:W3CDTF">2023-01-24T10:26:00Z</dcterms:modified>
</cp:coreProperties>
</file>